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693" w:rsidRPr="00821693" w:rsidRDefault="00821693" w:rsidP="00821693">
      <w:pPr>
        <w:spacing w:after="150" w:line="240" w:lineRule="auto"/>
        <w:outlineLvl w:val="0"/>
        <w:rPr>
          <w:rFonts w:ascii="Arial" w:eastAsia="Times New Roman" w:hAnsi="Arial" w:cs="Arial"/>
          <w:b/>
          <w:bCs/>
          <w:color w:val="3366CC"/>
          <w:kern w:val="36"/>
          <w:sz w:val="33"/>
          <w:szCs w:val="33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3366CC"/>
          <w:kern w:val="36"/>
          <w:sz w:val="33"/>
          <w:szCs w:val="33"/>
          <w:lang w:eastAsia="ru-RU"/>
        </w:rPr>
        <w:t>Политика конфиденциальности персональных данных</w:t>
      </w:r>
    </w:p>
    <w:p w:rsidR="00821693" w:rsidRPr="00821693" w:rsidRDefault="00821693" w:rsidP="00821693">
      <w:pPr>
        <w:rPr>
          <w:rFonts w:ascii="Calibri" w:eastAsia="Calibri" w:hAnsi="Calibri"/>
          <w:szCs w:val="22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данный сайт, (далее – «сайт») расположенный на доменном имени </w:t>
      </w:r>
      <w:hyperlink r:id="rId5" w:history="1">
        <w:r w:rsidRPr="007C777E">
          <w:rPr>
            <w:rFonts w:ascii="Arial" w:eastAsia="Calibri" w:hAnsi="Arial" w:cs="Arial"/>
            <w:color w:val="0000FF"/>
            <w:sz w:val="23"/>
            <w:szCs w:val="23"/>
            <w:u w:val="single"/>
            <w:lang w:val="en-US"/>
          </w:rPr>
          <w:t>https</w:t>
        </w:r>
        <w:r w:rsidRPr="007C777E">
          <w:rPr>
            <w:rFonts w:ascii="Arial" w:eastAsia="Calibri" w:hAnsi="Arial" w:cs="Arial"/>
            <w:color w:val="0000FF"/>
            <w:sz w:val="23"/>
            <w:szCs w:val="23"/>
            <w:u w:val="single"/>
          </w:rPr>
          <w:t>://далматовский-музей.рф/</w:t>
        </w:r>
      </w:hyperlink>
      <w:proofErr w:type="gramStart"/>
      <w:r w:rsidRPr="007C777E">
        <w:rPr>
          <w:rFonts w:ascii="Arial" w:eastAsia="Calibri" w:hAnsi="Arial" w:cs="Arial"/>
          <w:sz w:val="23"/>
          <w:szCs w:val="23"/>
        </w:rPr>
        <w:t xml:space="preserve"> </w:t>
      </w: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может получить о Пользователе во время использовани</w:t>
      </w:r>
      <w:r w:rsidR="007C77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сайта</w:t>
      </w: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Данная Политика конфиденциальности является действующей.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1. Определение терминов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настоящей Политике конфиденциальности используются следующие термины: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1.1.1.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«Администрация сайта» (далее – Администрация) – уполномоченные сотрудники на управление сайтом, которые организуют и (или) осуществляют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proofErr w:type="gramEnd"/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1.1.2. «Персональные данные» - любая информация, относящаяся к прямо или косвенно определенному, или определяемому физическому лицу (субъекту персональных данных).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1.1.3.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1.1.4.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1.1.5. «Сайт» - это совокупность связанных между собой веб-страниц, размещенных в сети Интернет по уникальному адресу (URL): </w:t>
      </w:r>
      <w:hyperlink r:id="rId6" w:history="1">
        <w:r w:rsidR="007C777E" w:rsidRPr="00CD18BB">
          <w:rPr>
            <w:rStyle w:val="a3"/>
            <w:rFonts w:ascii="Arial" w:eastAsia="Times New Roman" w:hAnsi="Arial" w:cs="Arial"/>
            <w:sz w:val="23"/>
            <w:szCs w:val="23"/>
            <w:lang w:eastAsia="ru-RU"/>
          </w:rPr>
          <w:t>https://далматовский-музей.рф/</w:t>
        </w:r>
      </w:hyperlink>
      <w:proofErr w:type="gramStart"/>
      <w:r w:rsidR="007C77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,</w:t>
      </w:r>
      <w:proofErr w:type="gramEnd"/>
      <w:r w:rsidR="007C77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 также его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субдоменах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1.1.6. «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Субдомены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 - это страницы или совокупность страниц, расположенные на доменах третьего уровня, принадлежащие сайту, а также другие временные страницы, внизу который указана контактная информация Администрации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1.1.5. «Пользователь сайта» (далее Пользователь) – лицо, имеющее доступ к сайту, посредством сети Интернет и использующее информацию, материалы и продукты сайта.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1.1.7. «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Cookies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1.1.8. «IP-адрес» — уникальный сетевой адрес узла в компьютерной сети, (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Internet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Protocol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Address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«адрес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Интернет-протокола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»), построенной на основе протоколов TCP/IP.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2. Общие положения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2.1. Использование сайта Пользователем означает согласие с настоящей Политикой конфиденциальности и условиями обработки персональных данных Пользователя.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2.2. В случае несогласия с условиями Политики конфиденциальности Пользователь должен прекратить использование сайта.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2.3. Настоящая Политика конфиденциальности применяется к сайту</w:t>
      </w:r>
      <w:r w:rsidR="007C777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2.4. Администрация не проверяет достоверность персональных данных, предоставляемых Пользователем.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3. Предмет политики конфиденциальности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3.1. Настоящая Политика конфиденциальности устанавливает обязательства Администрации по неразглашению и обеспечению режима защиты конфиденциальности персональных данных, которые Пользователь предоставляет по запросу Администрации при регистрации на сайте или при подписке на информационную e-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mail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рассылку.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форм на сайте и включают в себя следующую информацию: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3.2.1. фамилию, имя, отчество Пользователя;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3.2.2. контактный телефон Пользователя;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3.2.3. адрес электронной почты (e-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mail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3.2.4. место жительство Пользователя (при необходимости)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3.2.5. фотографию (при необходимости)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3.3. защищает Данные, которые автоматически передаются при посещении страниц: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IP адрес;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информация из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cookies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информация о браузере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время доступа;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реферер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(адрес предыдущей страницы).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3.3.1. Отключение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cookies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может повлечь невозможность доступа к частям сайта, требующим авторизации.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3.3.2. осуществляет сбор статистики об IP-адресах своих посетителей. Данная информация используется с целью предотвращения, выявления и решения технических проблем.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3.4. Любая иная персональная информация неоговоренная выше (история посещения, используемые браузеры,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п.п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5.2. настоящей Политики конфиденциальности.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4. Цели сбора персональной информации пользователя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 Персональные данные Пользователя Администрация может использовать в целях: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4.1.1. Идентификации Пользователя, зарегистрированного на сайте для его дальнейшей авторизации.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4.1.2. Предоставления Пользователю доступа к персонализированным данным сайта.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4.1.3. Установления с Пользователем обратной связи, включая направление уведомлений, запросов, касающихся использования сайта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,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обработки запросов и заявок от Пользователя.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4.1.4. Определения места нахождения Пользователя для обеспечения безопасности, предотвращения мошенничества.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4.1.5. Подтверждения достоверности и полноты персональных данных, предоставленных Пользователем.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4.1.6. Создания учетной записи для использования частей сайта, если Пользователь дал согласие на создание учетной записи.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4.1.7. Уведомления Пользователя по электронной почте.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4.1.8. Предоставления Пользователю эффективной технической поддержки при возникновении проблем, связанных с использованием сайта.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4.1.9. Предоставления Пользователю с его согласия специальных предложений, новостной рассылки и иных сведений от имени сайта.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5. Способы и сроки обработки персональной информации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5.2.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5.3. При утрате или разглашении персональных данных Администрация вправе не информировать Пользователя об утрате или разглашении персональных данных.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5.4. Администрация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5.5. Администрация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6. Права и обязанности сторон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6.1. Пользователь вправе: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6.1.1. Принимать свободное решение о предоставлении своих персональных данных, необходимых для использования сайта, и давать согласие на их обработку.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6.1.3. Пользователь имеет право на получение у Администрации информации, касающейся обработки его персональных данных, если такое право не ограничено в соответствии с федеральными законами. Пользователь вправе 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Для этого достаточно уведомить Администрацию по указанному E-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mail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адресу.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6.2. Администрация обязана: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п.п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5.2. настоящей Политики Конфиденциальности.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Пользователя,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7. Ответственность сторон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7.1. Администрация,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п.п</w:t>
      </w:r>
      <w:proofErr w:type="spell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5.2. и 7.2. настоящей Политики Конфиденциальности.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7.2. В случае утраты или разглашения Конфиденциальной информации Администрация не несёт ответственность, если данная конфиденциальная информация: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7.2.1. Стала публичным достоянием до её утраты или разглашения.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7.2.2. Была получена от третьей стороны до момента её получения Администрацией Ресурса.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7.2.3. Была разглашена с согласия Пользователя.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7.3. Пользователь несет полную ответственность за соблюдение требований законодательства РФ, в том числе законов о рекламе, о защите авторских и смежных прав, об охране товарных знаков и знаков обслуживания,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 ограничиваясь перечисленным, включая полную ответственность за содержание и форму материалов.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7.4. Пользователь признает, что ответственность за любую информацию (в том числе,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 ограничиваясь: файлы с данными, тексты и т. д.), к которой он может иметь доступ как к части сайта, несет лицо, предоставившее такую информацию.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7.5. Пользователь соглашается, что информация, пред</w:t>
      </w:r>
      <w:r w:rsidR="00E54E7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оставленная ему как часть сайта</w:t>
      </w: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может являться объектом интеллектуальной собственности, права на который защищены и принадлежат другим Пользователям, партнерам или рекламодателям, которые разм</w:t>
      </w:r>
      <w:r w:rsidR="00E54E7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ещают такую информацию на сайте</w:t>
      </w: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21693" w:rsidRPr="00821693" w:rsidRDefault="00821693" w:rsidP="00821693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Пользователь не вправе вносить изменения, передавать в аренду, передавать на условиях займа, продавать, распространять или создавать производные работы на основе такого Содержания (полностью или в части), за исключением случаев, когда такие действия были письменно прямо разрешены собственниками такого Содержания в соответствии с условиями отдельного соглашения.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7.6.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отнош</w:t>
      </w:r>
      <w:bookmarkStart w:id="0" w:name="_GoBack"/>
      <w:bookmarkEnd w:id="0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ение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текстовых материалов (статей, публикаций, находящихся в свободном публичном доступе на сайте) допускается их распространение при условии, что будет дана ссылка на источник.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7.7. Администрация не несет ответственности перед Пользователем за любой убыток или ущерб, понесенный Пользователем в результате удаления, сбоя или невозможности сохранения какого-либо Содержания и иных коммуникационных данных, содержащихся на сайте или передаваемых через него.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7.8. Администрация не несет ответственности за любые прямые или косвенные убытки, произошедшие из-за: использования либо невозможности использования сайта, либо отдельных сервисов; несанкционированного доступа к коммуникациям Пользователя; заявления или поведение любого третьего лица на сайте.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7.9. Администрация не несет ответственность за какую-либо информацию, размещенную пользователем на сайте, включая,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 ограничиваясь: информацию, защищенную авторским правом, без прямого согласия владельца авторского права.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8. Разрешение споров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8.1. До обращения в суд с иском по спорам, возникающим из отношений между Пользователем и Администрацией, обязательным является предъявление претензии (письменного предложения или предложения в электронном виде о добровольном урегулировании спора).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8.2. Получатель претензии в течение 30 календарных дней со дня получения претензии, письменно или в электронном виде уведомляет заявителя претензии о результатах рассмотрения претензии.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8.3. При </w:t>
      </w:r>
      <w:proofErr w:type="gramStart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достижении</w:t>
      </w:r>
      <w:proofErr w:type="gramEnd"/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соглашения спор будет передан на рассмотрение Арбитражного суда.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8.4. К настоящей Политике конфиденциальности и отношениям между Пользователем и Администрацией применяется действующее законодательство Российской Федерации.</w:t>
      </w:r>
    </w:p>
    <w:p w:rsidR="00821693" w:rsidRPr="00821693" w:rsidRDefault="00821693" w:rsidP="00821693">
      <w:pPr>
        <w:spacing w:after="150" w:line="240" w:lineRule="auto"/>
        <w:outlineLvl w:val="2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821693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9. Дополнительные условия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9.1. Администрация вправе вносить изменения в настоящую Политику конфиденциальности без согласия Пользователя.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821693" w:rsidRPr="00821693" w:rsidRDefault="00821693" w:rsidP="00821693">
      <w:pPr>
        <w:spacing w:before="120" w:after="12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216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9.3. Все предложения или вопросы касательно настоящей Политики конфиденциальности следует сообщать на электронную почту, указанную в контактах</w:t>
      </w:r>
    </w:p>
    <w:p w:rsidR="000A3740" w:rsidRDefault="000A3740"/>
    <w:sectPr w:rsidR="000A3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693"/>
    <w:rsid w:val="000A3740"/>
    <w:rsid w:val="007C777E"/>
    <w:rsid w:val="00821693"/>
    <w:rsid w:val="00E5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16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1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76;&#1072;&#1083;&#1084;&#1072;&#1090;&#1086;&#1074;&#1089;&#1082;&#1080;&#1081;-&#1084;&#1091;&#1079;&#1077;&#1081;.&#1088;&#1092;/" TargetMode="External"/><Relationship Id="rId5" Type="http://schemas.openxmlformats.org/officeDocument/2006/relationships/hyperlink" Target="https://&#1076;&#1072;&#1083;&#1084;&#1072;&#1090;&#1086;&#1074;&#1089;&#1082;&#1080;&#1081;-&#1084;&#1091;&#1079;&#1077;&#1081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1963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Экскурсовод</dc:creator>
  <cp:keywords/>
  <dc:description/>
  <cp:lastModifiedBy>Экскурсовод</cp:lastModifiedBy>
  <cp:revision>1</cp:revision>
  <dcterms:created xsi:type="dcterms:W3CDTF">2023-03-13T04:30:00Z</dcterms:created>
  <dcterms:modified xsi:type="dcterms:W3CDTF">2023-03-13T04:55:00Z</dcterms:modified>
</cp:coreProperties>
</file>